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F389" w14:textId="77777777" w:rsidR="00D760A1" w:rsidRDefault="00D760A1" w:rsidP="00DC60A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76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object w:dxaOrig="7195" w:dyaOrig="5390" w14:anchorId="041A5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69.5pt" o:ole="">
            <v:imagedata r:id="rId5" o:title=""/>
          </v:shape>
          <o:OLEObject Type="Embed" ProgID="PowerPoint.Slide.12" ShapeID="_x0000_i1025" DrawAspect="Content" ObjectID="_1530339226" r:id="rId6"/>
        </w:object>
      </w:r>
    </w:p>
    <w:p w14:paraId="1545427F" w14:textId="7DA5F312" w:rsidR="008636B1" w:rsidRPr="003E742F" w:rsidRDefault="003E742F" w:rsidP="005D25B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3E742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Внимание, педагоги, родители!!!!!!!!!!</w:t>
      </w:r>
    </w:p>
    <w:p w14:paraId="1C1142B6" w14:textId="77777777" w:rsidR="003E742F" w:rsidRDefault="003E742F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1"/>
          <w:szCs w:val="21"/>
          <w:u w:val="single"/>
        </w:rPr>
      </w:pPr>
    </w:p>
    <w:p w14:paraId="68DDCB68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30E2B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Наиболее распространенными признаками суицидального поведения являются:</w:t>
      </w:r>
    </w:p>
    <w:p w14:paraId="1FD13D15" w14:textId="77777777" w:rsidR="002C50C2" w:rsidRPr="002C50C2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</w:p>
    <w:p w14:paraId="39212279" w14:textId="1287F800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</w:rPr>
        <w:t>Уход в себя</w:t>
      </w:r>
      <w:r w:rsidRP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 xml:space="preserve"> 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замкнутость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, обособление становятся глубокими и длительными, когда подросток уходит в себя, сторонится близких друзей, это может быть симптомом самоизоляции, бегства о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т какой-то невыносимой ситуации;</w:t>
      </w:r>
    </w:p>
    <w:p w14:paraId="47345F9D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3F44D3D7" w14:textId="69D9E3E9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</w:rPr>
        <w:t>Капризность, привередливость</w:t>
      </w:r>
      <w:r w:rsidR="003E742F" w:rsidRPr="00830E2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1"/>
          <w:szCs w:val="21"/>
        </w:rPr>
        <w:t xml:space="preserve">, 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когда вы наблюдаете, что настроение подростка чуть ли не ежедневно колеблется между возбуждением и упадком, нали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цо причины для тревоги;</w:t>
      </w:r>
    </w:p>
    <w:p w14:paraId="4E7FB5B9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</w:p>
    <w:p w14:paraId="7461A395" w14:textId="5774CF2C" w:rsidR="002C50C2" w:rsidRPr="00830E2B" w:rsidRDefault="003E742F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lastRenderedPageBreak/>
        <w:t xml:space="preserve">Депрессия 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подростки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 становятся замкнутыми, уходят в себя, при этом могут маскировать свои чувства настолько хорошо, что окружающие долго не будут замечать перемен в их поведении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;</w:t>
      </w:r>
    </w:p>
    <w:p w14:paraId="382655DC" w14:textId="77777777" w:rsidR="003E742F" w:rsidRPr="00830E2B" w:rsidRDefault="003E742F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60CD6F9B" w14:textId="11806344" w:rsidR="002C50C2" w:rsidRPr="00830E2B" w:rsidRDefault="003E742F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0"/>
          <w:szCs w:val="20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 xml:space="preserve">Агрессивность 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0"/>
          <w:szCs w:val="20"/>
        </w:rPr>
        <w:t>м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0"/>
          <w:szCs w:val="20"/>
        </w:rPr>
        <w:t>ногим актам самоубийства предшествуют вспышки раздражения, гнева, ярости, жестокости к окружающим. Нередко подобные явления оказываются призывом суицидента обратить на него внимание, помочь ему. Обратите внимание на детей и подростков, у которых в последнее время повысилась агрессивность, случались нехарактерные для них вспышки гнева, ярости.)</w:t>
      </w:r>
    </w:p>
    <w:p w14:paraId="443F7D7A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0"/>
          <w:szCs w:val="20"/>
        </w:rPr>
      </w:pPr>
    </w:p>
    <w:p w14:paraId="52BD87F0" w14:textId="7BD5F534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Нарушение аппетита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8"/>
          <w:szCs w:val="28"/>
        </w:rPr>
        <w:t>.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 о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тсутствие или, наоборот, ненормально повышенный аппетит бывают тесно связаны с 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само разрушающими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 мыслями и должны всегда рассматриваться как критерий потенциальной опасности. Наличие подобной проблемы педагог-психолог может прояснить у родителей.</w:t>
      </w:r>
    </w:p>
    <w:p w14:paraId="4C14DB21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</w:p>
    <w:p w14:paraId="199282AF" w14:textId="1E933B59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Раздача подарков окружающим.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 н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екоторые люди, планирующие суицид, предварительно раздают близким, друзьям свои вещи. Происходит обесценивание того, что раньше было значимым. Подростки в такой ситуации раздаривают любимые вещи (диски с играми, музыкой, одежду или коллекцию постеров и др.) или наоборот начинают 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lastRenderedPageBreak/>
        <w:t xml:space="preserve">игнорировать их (ходят в одной одежде, остальное висит в шкафу; не слушают любимые музыкальные диски, не смотрят любимые передачи и т.п.) Как показывает опыт, это — прямой предвестник грядущего несчастья. </w:t>
      </w:r>
    </w:p>
    <w:p w14:paraId="1158797C" w14:textId="77777777" w:rsidR="003E742F" w:rsidRPr="00830E2B" w:rsidRDefault="003E742F" w:rsidP="0092698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1"/>
          <w:szCs w:val="21"/>
        </w:rPr>
      </w:pPr>
    </w:p>
    <w:p w14:paraId="24AC3D4E" w14:textId="4866D220" w:rsidR="002C50C2" w:rsidRPr="00830E2B" w:rsidRDefault="003E742F" w:rsidP="0092698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Психологическая травма,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 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к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 «срыву»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физическими, моральными и интеллектуальными нагрузками, незнакомая обстановка и атмосфера могут показаться подростку трагедией. 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</w:p>
    <w:p w14:paraId="7EB8A8FB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</w:p>
    <w:p w14:paraId="0D37A89C" w14:textId="13FF6A93" w:rsidR="002C50C2" w:rsidRPr="00830E2B" w:rsidRDefault="003E742F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Перемены в поведении,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 в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незапные, неожиданные изменения в поведении подростка должны стать предметом внимательного наблюдения. В этом вам помогут педагоги и родители. Когда сдержанный, немногословный, замкнутый ученик неожиданно для окружающих начинает много шутить, смеяться, болтать, стоит присмотреться к нему. Такая перемена иногда свидетельствует о глубоко переживаемом одиночестве или психологической травме, а подросток стремится скрыть свои 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lastRenderedPageBreak/>
        <w:t>переживания под маской веселья и беззаботности. Другими тревожными симптомами являются снижение энергетического уровня, усиление пассивности, безразличие к общению, жизни.</w:t>
      </w:r>
    </w:p>
    <w:p w14:paraId="2B4C333A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</w:p>
    <w:p w14:paraId="70701B08" w14:textId="7F0F544C" w:rsidR="002C50C2" w:rsidRPr="00830E2B" w:rsidRDefault="003E742F" w:rsidP="0092698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Угроза</w:t>
      </w: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, е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 xml:space="preserve">сли подросток открыто высказывает намерение уйти их жизни — это должно восприниматься серьезно. Эти заявления можно интерпретировать как прямое предупреждение о готовящемся самоубийстве. В таких случаях со стороны педагога-психолога недопустимо невнимание и агрессивность к суициденту. </w:t>
      </w:r>
    </w:p>
    <w:p w14:paraId="0A21D143" w14:textId="77777777" w:rsidR="003E742F" w:rsidRPr="00830E2B" w:rsidRDefault="003E742F" w:rsidP="0092698F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</w:p>
    <w:p w14:paraId="17C9F6CC" w14:textId="732E48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Акти</w:t>
      </w:r>
      <w:r w:rsidR="003E742F"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  <w:t>вная предварительная подготовка</w:t>
      </w:r>
      <w:r w:rsidR="003E742F"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, в</w:t>
      </w: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  <w:t>ыражается в том, что подросток изучает специфическую литературу или Интернет и собирает информацию об отравляющих веществах и лекарствах (других способах самоубийства), ведет разговоры о суициде как о легкой смерти, о загробной жизни, посещает кладбища и красочно описывает их и т.п.</w:t>
      </w:r>
    </w:p>
    <w:p w14:paraId="3E9BF8B1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1"/>
          <w:szCs w:val="21"/>
        </w:rPr>
      </w:pPr>
    </w:p>
    <w:p w14:paraId="288C7EF9" w14:textId="6E9D0DB5" w:rsidR="002C50C2" w:rsidRPr="00830E2B" w:rsidRDefault="003E742F" w:rsidP="00EC2B2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М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 xml:space="preserve">аркеры суицидального риска. </w:t>
      </w:r>
    </w:p>
    <w:p w14:paraId="0E6354D5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u w:val="single"/>
        </w:rPr>
      </w:pPr>
    </w:p>
    <w:p w14:paraId="548CBF41" w14:textId="183A4149" w:rsidR="002C50C2" w:rsidRPr="00830E2B" w:rsidRDefault="00EC2B2D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 xml:space="preserve">- 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т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  <w:t>оскливое выражение лица.</w:t>
      </w:r>
    </w:p>
    <w:p w14:paraId="6B70C81D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4"/>
          <w:szCs w:val="24"/>
        </w:rPr>
      </w:pPr>
    </w:p>
    <w:p w14:paraId="3691FF40" w14:textId="11B85695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  <w:t>-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  <w:t xml:space="preserve"> 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капризность,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  <w:t xml:space="preserve"> 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слезливость.</w:t>
      </w:r>
    </w:p>
    <w:p w14:paraId="4549A486" w14:textId="77777777" w:rsidR="0002446E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</w:pPr>
    </w:p>
    <w:p w14:paraId="19F9FD8A" w14:textId="7942C624" w:rsidR="002C50C2" w:rsidRPr="00830E2B" w:rsidRDefault="0002446E" w:rsidP="00EC2B2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  <w:lastRenderedPageBreak/>
        <w:t xml:space="preserve">- 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злобность, раздражительность, </w:t>
      </w:r>
      <w:bookmarkStart w:id="0" w:name="_GoBack"/>
      <w:bookmarkEnd w:id="0"/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ворчливость.</w:t>
      </w:r>
    </w:p>
    <w:p w14:paraId="354398EB" w14:textId="77777777" w:rsidR="0002446E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26804EF5" w14:textId="33934ED2" w:rsidR="002C50C2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- 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неприязненное, враждебное отношение к окружающим</w:t>
      </w:r>
    </w:p>
    <w:p w14:paraId="7D4E45E9" w14:textId="77777777" w:rsidR="0002446E" w:rsidRPr="00830E2B" w:rsidRDefault="0002446E" w:rsidP="00EC2B2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2361CCD8" w14:textId="774FFAF9" w:rsidR="002C50C2" w:rsidRPr="00830E2B" w:rsidRDefault="00EC2B2D" w:rsidP="00EC2B2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- 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г</w:t>
      </w: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ипомимия</w:t>
      </w:r>
    </w:p>
    <w:p w14:paraId="4050D07A" w14:textId="77777777" w:rsidR="0002446E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5ED6BC68" w14:textId="3D88B33C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- 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т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ихий голос, краткость ответов.</w:t>
      </w:r>
    </w:p>
    <w:p w14:paraId="7AB2B675" w14:textId="77777777" w:rsidR="0002446E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6F06C79B" w14:textId="6A528484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-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у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скоренная речь</w:t>
      </w:r>
    </w:p>
    <w:p w14:paraId="350EA608" w14:textId="77777777" w:rsidR="0002446E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72247FBD" w14:textId="19293FCF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- 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о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бщая двигательная заторможенность или бездеятельность, (все время лежит на диване).</w:t>
      </w:r>
    </w:p>
    <w:p w14:paraId="0E0460BE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7D456E5E" w14:textId="31687D8A" w:rsidR="002C50C2" w:rsidRPr="00830E2B" w:rsidRDefault="00EC2B2D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-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д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вигательное возбуждение.</w:t>
      </w:r>
    </w:p>
    <w:p w14:paraId="590018B6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6BA7FDF6" w14:textId="32751675" w:rsidR="002C50C2" w:rsidRPr="00830E2B" w:rsidRDefault="00EC2B2D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- 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ск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лонность к неоправданно рискованным поступкам.</w:t>
      </w:r>
    </w:p>
    <w:p w14:paraId="73C0E717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26C6C346" w14:textId="4A6E498D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- 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безразличное отношение к себе, окружающим, «бесчувственность».</w:t>
      </w:r>
    </w:p>
    <w:p w14:paraId="323E267A" w14:textId="04088B28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 </w:t>
      </w:r>
    </w:p>
    <w:p w14:paraId="1556EC31" w14:textId="19444752" w:rsidR="002C50C2" w:rsidRPr="00830E2B" w:rsidRDefault="00EC2B2D" w:rsidP="00EC2B2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-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о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жидание непоправимой беды, страх</w:t>
      </w: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.</w:t>
      </w:r>
    </w:p>
    <w:p w14:paraId="56CF2458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42AFCD6C" w14:textId="43B299EC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-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 взрывы отчаяния, безысходности</w:t>
      </w:r>
    </w:p>
    <w:p w14:paraId="3DE73C44" w14:textId="77777777" w:rsidR="0002446E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6D6875DC" w14:textId="35C7CE5F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-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п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ессимистическая оценка своего прошлого, </w:t>
      </w:r>
    </w:p>
    <w:p w14:paraId="73608978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5B7E59A7" w14:textId="1CF94127" w:rsidR="002C50C2" w:rsidRPr="00830E2B" w:rsidRDefault="00EC2B2D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lastRenderedPageBreak/>
        <w:t>-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п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ессимистическая оценка своего нынешнего состояния, отсутствие перспектив в будущем.</w:t>
      </w:r>
    </w:p>
    <w:p w14:paraId="6AFFD378" w14:textId="77777777" w:rsidR="0002446E" w:rsidRPr="00830E2B" w:rsidRDefault="0002446E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</w:p>
    <w:p w14:paraId="1EEB6CCB" w14:textId="4D44F1F8" w:rsidR="002C50C2" w:rsidRPr="00830E2B" w:rsidRDefault="00EC2B2D" w:rsidP="0002446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 xml:space="preserve">- </w:t>
      </w:r>
      <w:r w:rsidR="0002446E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р</w:t>
      </w:r>
      <w:r w:rsidR="002C50C2" w:rsidRPr="00830E2B">
        <w:rPr>
          <w:rFonts w:ascii="Times New Roman" w:eastAsia="Times New Roman" w:hAnsi="Times New Roman" w:cs="Times New Roman"/>
          <w:b/>
          <w:i/>
          <w:iCs/>
          <w:color w:val="0F243E" w:themeColor="text2" w:themeShade="80"/>
          <w:sz w:val="24"/>
          <w:szCs w:val="24"/>
        </w:rPr>
        <w:t>асширение зрачков, сухость во рту, тахикардия, повышенное давление, ощущение стесненного дыхания, нехватки воздуха, комка в горле, головные боли, бессонница или повышенная сонливость, чувство физической тяжести, душевной боли в груди, то же в других частях тела (голове, животе), запоры, нарушение менструального цикла (задержка).</w:t>
      </w:r>
    </w:p>
    <w:p w14:paraId="6903A0AA" w14:textId="77777777" w:rsidR="0002446E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1"/>
          <w:szCs w:val="21"/>
        </w:rPr>
      </w:pPr>
    </w:p>
    <w:p w14:paraId="48B96DF4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</w:pPr>
      <w:r w:rsidRPr="00830E2B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</w:rPr>
        <w:t>Словесные маркеры (высказывания ребенка):</w:t>
      </w:r>
    </w:p>
    <w:p w14:paraId="0CBC0B0D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8"/>
          <w:szCs w:val="28"/>
          <w:u w:val="single"/>
        </w:rPr>
      </w:pPr>
    </w:p>
    <w:p w14:paraId="2500AA4C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  <w:r w:rsidRPr="0002446E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1"/>
          <w:szCs w:val="21"/>
        </w:rPr>
        <w:t>Прямые или косвенные сообщения о суицидальных намерениях:</w:t>
      </w:r>
      <w:r w:rsidRPr="0002446E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1"/>
          <w:szCs w:val="21"/>
        </w:rPr>
        <w:t xml:space="preserve"> </w:t>
      </w:r>
      <w:r w:rsidRPr="00830E2B"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  <w:t>«Хочу умереть!», «Ты меня больше не увидишь!», «Я этого не вынесу!», «Скоро все это закончится!».</w:t>
      </w:r>
    </w:p>
    <w:p w14:paraId="325CE5C9" w14:textId="77777777" w:rsidR="0002446E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1"/>
          <w:szCs w:val="21"/>
        </w:rPr>
      </w:pPr>
    </w:p>
    <w:p w14:paraId="2591DE68" w14:textId="42026B09" w:rsidR="002C50C2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  <w:r w:rsidRPr="0002446E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1"/>
          <w:szCs w:val="21"/>
        </w:rPr>
        <w:t>И</w:t>
      </w:r>
      <w:r w:rsidR="002C50C2" w:rsidRPr="0002446E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1"/>
          <w:szCs w:val="21"/>
        </w:rPr>
        <w:t>ронические высказывания о желании умереть, о бессмысленности жизни</w:t>
      </w:r>
      <w:r w:rsidR="002C50C2" w:rsidRPr="0002446E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1"/>
          <w:szCs w:val="21"/>
        </w:rPr>
        <w:t xml:space="preserve"> 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  <w:t>(«Никто из жизни еще живым не уходил!»).</w:t>
      </w:r>
    </w:p>
    <w:p w14:paraId="7A690818" w14:textId="77777777" w:rsidR="0002446E" w:rsidRPr="00830E2B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</w:pPr>
    </w:p>
    <w:p w14:paraId="7C5E8D9C" w14:textId="77777777" w:rsidR="00830E2B" w:rsidRDefault="002C50C2" w:rsidP="00830E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  <w:r w:rsidRPr="0002446E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1"/>
          <w:szCs w:val="21"/>
        </w:rPr>
        <w:t xml:space="preserve">Уверения в своей беспомощности и зависимости от </w:t>
      </w:r>
      <w:r w:rsidRPr="00830E2B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4"/>
          <w:szCs w:val="24"/>
        </w:rPr>
        <w:t>других</w:t>
      </w:r>
      <w:r w:rsidRPr="00830E2B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4"/>
          <w:szCs w:val="24"/>
        </w:rPr>
        <w:t xml:space="preserve"> </w:t>
      </w:r>
      <w:r w:rsidRPr="00830E2B"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  <w:t>(«Если с ней что-то случится, то я не выживу, а пойду вслед за ней!», «Если он меня разлюбит, я перестану существовать!» и т.п.).</w:t>
      </w:r>
    </w:p>
    <w:p w14:paraId="7D8E9B62" w14:textId="526B9E5E" w:rsidR="002C50C2" w:rsidRPr="00830E2B" w:rsidRDefault="002C50C2" w:rsidP="00830E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  <w:r w:rsidRPr="0002446E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1"/>
          <w:szCs w:val="21"/>
        </w:rPr>
        <w:lastRenderedPageBreak/>
        <w:t>Прощания.</w:t>
      </w:r>
    </w:p>
    <w:p w14:paraId="04FBBCEF" w14:textId="77777777" w:rsidR="0002446E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1"/>
          <w:szCs w:val="21"/>
        </w:rPr>
      </w:pPr>
    </w:p>
    <w:p w14:paraId="62EBE76D" w14:textId="488BDD6A" w:rsidR="002C50C2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  <w:r w:rsidRPr="0002446E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1"/>
          <w:szCs w:val="21"/>
        </w:rPr>
        <w:t xml:space="preserve">Самообвинения </w:t>
      </w:r>
      <w:r w:rsidRPr="00830E2B"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  <w:t>(«Я ничтожество! Ничего из себя не представляю», «Я гениальное ничтожество. Если, как говорит один хороший человек, самоубийство, это естественный отбор, то почему же я не убьюсь, наконец?» и т.п.).</w:t>
      </w:r>
    </w:p>
    <w:p w14:paraId="343EAEE9" w14:textId="77777777" w:rsidR="00830E2B" w:rsidRPr="00830E2B" w:rsidRDefault="00830E2B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</w:p>
    <w:p w14:paraId="0F1A1EF0" w14:textId="08464898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</w:pPr>
      <w:r w:rsidRPr="0002446E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21"/>
          <w:szCs w:val="21"/>
        </w:rPr>
        <w:t>Сообщение о конкретном плане суицида</w:t>
      </w:r>
      <w:r w:rsidRPr="0002446E">
        <w:rPr>
          <w:rFonts w:ascii="Times New Roman" w:eastAsia="Times New Roman" w:hAnsi="Times New Roman" w:cs="Times New Roman"/>
          <w:bCs/>
          <w:i/>
          <w:iCs/>
          <w:color w:val="0F243E" w:themeColor="text2" w:themeShade="80"/>
          <w:sz w:val="21"/>
          <w:szCs w:val="21"/>
        </w:rPr>
        <w:t xml:space="preserve"> </w:t>
      </w:r>
      <w:r w:rsidRPr="00830E2B"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4"/>
          <w:szCs w:val="24"/>
        </w:rPr>
        <w:t>(«Я принял решение. Это будет сегодня, когда предки уедут на свою дачу. Алкоголь и таблетки я уже нашел» и т.п.).</w:t>
      </w:r>
    </w:p>
    <w:p w14:paraId="0B5B9224" w14:textId="77777777" w:rsidR="0002446E" w:rsidRDefault="0002446E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943634" w:themeColor="accent2" w:themeShade="BF"/>
          <w:sz w:val="21"/>
          <w:szCs w:val="21"/>
        </w:rPr>
      </w:pPr>
    </w:p>
    <w:p w14:paraId="45F9F575" w14:textId="77777777" w:rsidR="00EC2B2D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Что могут увидеть родители: </w:t>
      </w:r>
    </w:p>
    <w:p w14:paraId="510F261F" w14:textId="77777777" w:rsidR="00830E2B" w:rsidRDefault="00830E2B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568A0C07" w14:textId="3FBD8287" w:rsidR="002C50C2" w:rsidRPr="0002446E" w:rsidRDefault="00EC2B2D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  <w:r w:rsidRPr="0002446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>-</w:t>
      </w:r>
      <w:r w:rsidR="002C50C2" w:rsidRPr="0002446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>в первую очередь изменения настроения, питания, изменения сна, изменения в отношении к своей внешности, самоизоляцию, интерес к теме смерти (появление в доме литературы по этой теме, переписка в Интернете и т.п.), нежелание посещать кружки, школу (в том числе учащение прогулов), серьезные изменения в состоянии здоровья (частые простуды, частые головные боли и др.).</w:t>
      </w:r>
    </w:p>
    <w:p w14:paraId="08FC4E26" w14:textId="77777777" w:rsidR="002C50C2" w:rsidRPr="002C50C2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</w:pPr>
    </w:p>
    <w:p w14:paraId="64454045" w14:textId="77777777" w:rsidR="00EC2B2D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Что могут увидеть педагоги:</w:t>
      </w:r>
    </w:p>
    <w:p w14:paraId="4D3653EB" w14:textId="77777777" w:rsidR="00830E2B" w:rsidRDefault="00830E2B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524EC6F8" w14:textId="0077ADA5" w:rsidR="002C50C2" w:rsidRPr="00830E2B" w:rsidRDefault="00EC2B2D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>-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 xml:space="preserve"> изменение внешнего вида, самоизоляцию в урочной и внеклассной деятельности, ухудшение работоспособности, небрежное отношение к своим школьным принадлежностям (при том, 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lastRenderedPageBreak/>
        <w:t>что ранее было другое), частые прогулы (отсутствие на определенных уроках), резкие и необоснованные вспышки агрессии, рисунки по теме смерти на последних страницах тетрадей, тема одиночества, кризиса, утраты смысла в сочинениях на свободную тему или в размышлениях на уроках гуманитарного цикла и т.п.</w:t>
      </w:r>
    </w:p>
    <w:p w14:paraId="3333F6A8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7746368F" w14:textId="77777777" w:rsidR="00830E2B" w:rsidRDefault="002C50C2" w:rsidP="00830E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Что могут увидеть </w:t>
      </w:r>
      <w:r w:rsidR="00830E2B" w:rsidRPr="00830E2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сверстники:</w:t>
      </w:r>
      <w:r w:rsid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 xml:space="preserve"> -</w:t>
      </w:r>
    </w:p>
    <w:p w14:paraId="59982B23" w14:textId="77777777" w:rsidR="00830E2B" w:rsidRDefault="00830E2B" w:rsidP="00830E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6B8A4759" w14:textId="56C4DE7C" w:rsidR="002C50C2" w:rsidRPr="00830E2B" w:rsidRDefault="00830E2B" w:rsidP="00830E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>-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>самоизоляцию, резкие перепады настроения (несвойственные подростку ранее), повышенную агрессивность, аутоагрессию (в том числе в</w:t>
      </w:r>
      <w:r w:rsidR="002C50C2" w:rsidRPr="002C50C2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2C50C2" w:rsidRP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>высказываниях), изменения внешнего вида, интерес к теме смерти (способам самоубийства), уныние, изменение интересов и т.п.</w:t>
      </w:r>
    </w:p>
    <w:p w14:paraId="32E003A4" w14:textId="77777777" w:rsidR="002C50C2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1D14D16A" w14:textId="56F86A0B" w:rsidR="008636B1" w:rsidRPr="00830E2B" w:rsidRDefault="002C50C2" w:rsidP="002C50C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  <w:r w:rsidRPr="00830E2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  <w:t>Кроме названных, источниками информации могут стать дневники подростка, его, стихи, ЖЖ (живой журнал) в Интернете и др.</w:t>
      </w:r>
    </w:p>
    <w:p w14:paraId="37FE5B5F" w14:textId="77777777" w:rsidR="001324D2" w:rsidRDefault="001324D2" w:rsidP="00EC2B2D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1"/>
          <w:szCs w:val="21"/>
        </w:rPr>
      </w:pPr>
    </w:p>
    <w:p w14:paraId="3B805998" w14:textId="041C8A10" w:rsidR="00EC2B2D" w:rsidRPr="00830E2B" w:rsidRDefault="00EC2B2D" w:rsidP="00EC2B2D">
      <w:pPr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</w:pPr>
      <w:r w:rsidRPr="00830E2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Основными «инструментами» педагогов и специалистов </w:t>
      </w:r>
      <w:r w:rsidR="00830E2B" w:rsidRPr="00830E2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кризисных</w:t>
      </w:r>
      <w:r w:rsidRPr="00830E2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центров и социально-психологических служб для оценки суицидального </w:t>
      </w:r>
      <w:r w:rsidR="00830E2B" w:rsidRPr="00830E2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риска и</w:t>
      </w:r>
      <w:r w:rsidRPr="00830E2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профилактики </w:t>
      </w:r>
      <w:r w:rsidR="00830E2B" w:rsidRPr="00830E2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попыток</w:t>
      </w:r>
      <w:r w:rsidRPr="00830E2B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самоубийств является беседа с подростком, наблюдение за ним, беседы со сверстниками, друзьями, родственниками, учителями, получение данных медицинской документации.</w:t>
      </w:r>
    </w:p>
    <w:p w14:paraId="6134E6D4" w14:textId="0691998E" w:rsidR="000B64DF" w:rsidRPr="00830E2B" w:rsidRDefault="000B64DF" w:rsidP="002D131F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D760A1"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здравоохранения</w:t>
      </w:r>
    </w:p>
    <w:p w14:paraId="45883F70" w14:textId="77777777" w:rsidR="000B64DF" w:rsidRDefault="000B64DF" w:rsidP="000B64DF">
      <w:pPr>
        <w:pStyle w:val="a3"/>
        <w:spacing w:after="0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14:paraId="16F67F29" w14:textId="77777777" w:rsidR="00D90919" w:rsidRPr="002D131F" w:rsidRDefault="000B64DF" w:rsidP="00955E56">
      <w:pPr>
        <w:jc w:val="center"/>
        <w:rPr>
          <w:rFonts w:ascii="Calibri" w:hAnsi="Calibri"/>
          <w:b/>
          <w:color w:val="002060"/>
          <w:sz w:val="36"/>
          <w:szCs w:val="36"/>
        </w:rPr>
      </w:pPr>
      <w:r w:rsidRPr="00955E56">
        <w:rPr>
          <w:rFonts w:ascii="Calibri" w:hAnsi="Calibri"/>
          <w:b/>
          <w:color w:val="002060"/>
          <w:sz w:val="21"/>
          <w:szCs w:val="21"/>
        </w:rPr>
        <w:t xml:space="preserve">КРАЕВАЯ </w:t>
      </w:r>
      <w:r w:rsidR="00184F80" w:rsidRPr="00955E56">
        <w:rPr>
          <w:rFonts w:ascii="Calibri" w:hAnsi="Calibri"/>
          <w:b/>
          <w:color w:val="002060"/>
          <w:sz w:val="21"/>
          <w:szCs w:val="21"/>
        </w:rPr>
        <w:t xml:space="preserve">КЛИНИЧЕСКАЯ </w:t>
      </w:r>
      <w:r w:rsidRPr="00955E56">
        <w:rPr>
          <w:rFonts w:ascii="Calibri" w:hAnsi="Calibri"/>
          <w:b/>
          <w:color w:val="002060"/>
          <w:sz w:val="21"/>
          <w:szCs w:val="21"/>
        </w:rPr>
        <w:t>ДЕТСКАЯ ПСИХИАТРИЧЕСКАЯ БОЛЬНИЦА</w:t>
      </w:r>
      <w:r w:rsidR="00FC5656" w:rsidRPr="00955E56">
        <w:rPr>
          <w:rFonts w:ascii="Calibri" w:hAnsi="Calibri"/>
          <w:b/>
          <w:color w:val="002060"/>
          <w:sz w:val="21"/>
          <w:szCs w:val="21"/>
        </w:rPr>
        <w:t xml:space="preserve"> </w:t>
      </w:r>
      <w:r w:rsidR="00FC5656" w:rsidRPr="002D131F">
        <w:rPr>
          <w:rFonts w:ascii="Calibri" w:hAnsi="Calibri"/>
          <w:b/>
          <w:color w:val="002060"/>
          <w:sz w:val="36"/>
          <w:szCs w:val="36"/>
        </w:rPr>
        <w:t>«Кризис</w:t>
      </w:r>
      <w:r w:rsidR="00825187" w:rsidRPr="002D131F">
        <w:rPr>
          <w:rFonts w:ascii="Calibri" w:hAnsi="Calibri"/>
          <w:b/>
          <w:color w:val="002060"/>
          <w:sz w:val="36"/>
          <w:szCs w:val="36"/>
        </w:rPr>
        <w:t>но-адаптационный цент</w:t>
      </w:r>
      <w:r w:rsidR="00D90919" w:rsidRPr="002D131F">
        <w:rPr>
          <w:rFonts w:ascii="Calibri" w:hAnsi="Calibri"/>
          <w:b/>
          <w:color w:val="002060"/>
          <w:sz w:val="36"/>
          <w:szCs w:val="36"/>
        </w:rPr>
        <w:t xml:space="preserve">р    </w:t>
      </w:r>
    </w:p>
    <w:p w14:paraId="097908B6" w14:textId="77777777" w:rsidR="000B64DF" w:rsidRPr="002D131F" w:rsidRDefault="00D90919" w:rsidP="00955E56">
      <w:pPr>
        <w:jc w:val="center"/>
        <w:rPr>
          <w:rFonts w:ascii="Calibri" w:hAnsi="Calibri"/>
          <w:b/>
          <w:color w:val="002060"/>
          <w:sz w:val="36"/>
          <w:szCs w:val="36"/>
        </w:rPr>
      </w:pPr>
      <w:r w:rsidRPr="002D131F">
        <w:rPr>
          <w:rFonts w:ascii="Calibri" w:hAnsi="Calibri"/>
          <w:b/>
          <w:color w:val="002060"/>
          <w:sz w:val="36"/>
          <w:szCs w:val="36"/>
        </w:rPr>
        <w:t>«Мир</w:t>
      </w:r>
      <w:r w:rsidR="00FC5656" w:rsidRPr="002D131F">
        <w:rPr>
          <w:rFonts w:ascii="Calibri" w:hAnsi="Calibri"/>
          <w:b/>
          <w:color w:val="002060"/>
          <w:sz w:val="36"/>
          <w:szCs w:val="36"/>
        </w:rPr>
        <w:t xml:space="preserve"> Ребенка»</w:t>
      </w:r>
    </w:p>
    <w:p w14:paraId="07D1F951" w14:textId="1D565844" w:rsidR="002D131F" w:rsidRPr="002D131F" w:rsidRDefault="002D131F" w:rsidP="00955E56">
      <w:pPr>
        <w:jc w:val="center"/>
        <w:rPr>
          <w:rFonts w:ascii="Calibri" w:hAnsi="Calibri"/>
          <w:b/>
          <w:color w:val="002060"/>
          <w:sz w:val="32"/>
          <w:szCs w:val="32"/>
        </w:rPr>
      </w:pPr>
      <w:r w:rsidRPr="002D131F">
        <w:rPr>
          <w:rFonts w:ascii="Calibri" w:hAnsi="Calibri"/>
          <w:b/>
          <w:color w:val="002060"/>
          <w:sz w:val="32"/>
          <w:szCs w:val="32"/>
        </w:rPr>
        <w:t>Суицидальное поведение</w:t>
      </w:r>
    </w:p>
    <w:p w14:paraId="509054BB" w14:textId="4C0F7395" w:rsidR="002D131F" w:rsidRPr="00955E56" w:rsidRDefault="002D131F" w:rsidP="00955E56">
      <w:pPr>
        <w:jc w:val="center"/>
        <w:rPr>
          <w:rFonts w:ascii="Calibri" w:hAnsi="Calibri"/>
          <w:b/>
          <w:color w:val="002060"/>
          <w:sz w:val="21"/>
          <w:szCs w:val="21"/>
        </w:rPr>
      </w:pPr>
      <w:r>
        <w:rPr>
          <w:rFonts w:ascii="Calibri" w:hAnsi="Calibri"/>
          <w:b/>
          <w:color w:val="002060"/>
          <w:sz w:val="40"/>
          <w:szCs w:val="40"/>
        </w:rPr>
        <w:t xml:space="preserve">Памятка для родителей и педагогов </w:t>
      </w:r>
    </w:p>
    <w:p w14:paraId="034FE62B" w14:textId="77777777" w:rsidR="00955E56" w:rsidRDefault="00955E56" w:rsidP="00955E56">
      <w:pPr>
        <w:jc w:val="center"/>
        <w:rPr>
          <w:rFonts w:ascii="Calibri" w:hAnsi="Calibri"/>
          <w:b/>
          <w:color w:val="002060"/>
          <w:sz w:val="40"/>
          <w:szCs w:val="40"/>
        </w:rPr>
      </w:pPr>
      <w:r w:rsidRPr="00955E56">
        <w:rPr>
          <w:rFonts w:ascii="Calibri" w:hAnsi="Calibri"/>
          <w:b/>
          <w:noProof/>
          <w:color w:val="002060"/>
          <w:sz w:val="40"/>
          <w:szCs w:val="40"/>
          <w:lang w:eastAsia="zh-TW"/>
        </w:rPr>
        <w:drawing>
          <wp:inline distT="0" distB="0" distL="0" distR="0" wp14:anchorId="69EEFB85" wp14:editId="5B91E20A">
            <wp:extent cx="167631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85" cy="125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E56">
        <w:rPr>
          <w:rFonts w:ascii="Calibri" w:hAnsi="Calibri"/>
          <w:b/>
          <w:color w:val="002060"/>
          <w:sz w:val="40"/>
          <w:szCs w:val="40"/>
        </w:rPr>
        <w:t xml:space="preserve">                    </w:t>
      </w:r>
    </w:p>
    <w:p w14:paraId="2B3DAE01" w14:textId="77777777" w:rsidR="00D760A1" w:rsidRPr="00D90919" w:rsidRDefault="00FC5656" w:rsidP="00955E56">
      <w:pPr>
        <w:jc w:val="center"/>
        <w:rPr>
          <w:rFonts w:ascii="Calibri" w:hAnsi="Calibri"/>
          <w:b/>
          <w:bCs/>
          <w:i/>
          <w:iCs/>
          <w:color w:val="002060"/>
          <w:sz w:val="40"/>
          <w:szCs w:val="40"/>
          <w:u w:val="single"/>
        </w:rPr>
      </w:pPr>
      <w:r w:rsidRPr="00D90919">
        <w:rPr>
          <w:rFonts w:ascii="Calibri" w:hAnsi="Calibri"/>
          <w:b/>
          <w:i/>
          <w:iCs/>
          <w:color w:val="FF0000"/>
          <w:sz w:val="32"/>
          <w:szCs w:val="32"/>
          <w:u w:val="single"/>
        </w:rPr>
        <w:t>Телефон доверия</w:t>
      </w:r>
      <w:r w:rsidR="00955E56" w:rsidRPr="00D90919">
        <w:rPr>
          <w:rFonts w:ascii="Calibri" w:hAnsi="Calibri"/>
          <w:b/>
          <w:i/>
          <w:iCs/>
          <w:color w:val="FF0000"/>
          <w:sz w:val="32"/>
          <w:szCs w:val="32"/>
          <w:u w:val="single"/>
        </w:rPr>
        <w:t>:</w:t>
      </w:r>
    </w:p>
    <w:p w14:paraId="7849208C" w14:textId="77777777" w:rsidR="00FC5656" w:rsidRPr="00825187" w:rsidRDefault="00FC5656" w:rsidP="005E20DA">
      <w:pPr>
        <w:jc w:val="center"/>
        <w:rPr>
          <w:rFonts w:ascii="Calibri" w:hAnsi="Calibri"/>
          <w:b/>
          <w:color w:val="FF0000"/>
          <w:sz w:val="32"/>
          <w:szCs w:val="32"/>
        </w:rPr>
      </w:pPr>
      <w:r w:rsidRPr="00825187">
        <w:rPr>
          <w:rFonts w:ascii="Calibri" w:hAnsi="Calibri"/>
          <w:b/>
          <w:color w:val="FF0000"/>
          <w:sz w:val="32"/>
          <w:szCs w:val="32"/>
        </w:rPr>
        <w:t>8-800-2000-122</w:t>
      </w:r>
    </w:p>
    <w:p w14:paraId="287296F1" w14:textId="77777777" w:rsidR="00FC5656" w:rsidRDefault="00FC5656" w:rsidP="005E20DA">
      <w:pPr>
        <w:jc w:val="center"/>
        <w:rPr>
          <w:rFonts w:ascii="Calibri" w:hAnsi="Calibri"/>
          <w:b/>
          <w:color w:val="FF0000"/>
          <w:sz w:val="32"/>
          <w:szCs w:val="32"/>
        </w:rPr>
      </w:pPr>
      <w:r w:rsidRPr="00825187">
        <w:rPr>
          <w:rFonts w:ascii="Calibri" w:hAnsi="Calibri"/>
          <w:b/>
          <w:color w:val="FF0000"/>
          <w:sz w:val="32"/>
          <w:szCs w:val="32"/>
        </w:rPr>
        <w:t>220-65-73</w:t>
      </w:r>
    </w:p>
    <w:p w14:paraId="704C52C8" w14:textId="3B10B8F8" w:rsidR="003E742F" w:rsidRPr="00825187" w:rsidRDefault="003E742F" w:rsidP="005E20DA">
      <w:pPr>
        <w:jc w:val="center"/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  <w:sz w:val="32"/>
          <w:szCs w:val="32"/>
        </w:rPr>
        <w:t>207-70-72</w:t>
      </w:r>
    </w:p>
    <w:p w14:paraId="4F156D99" w14:textId="77777777" w:rsidR="00D760A1" w:rsidRPr="00D760A1" w:rsidRDefault="00D760A1" w:rsidP="005E20DA">
      <w:pPr>
        <w:rPr>
          <w:rFonts w:ascii="Calibri" w:hAnsi="Calibri"/>
          <w:b/>
          <w:sz w:val="52"/>
          <w:szCs w:val="52"/>
        </w:rPr>
      </w:pPr>
    </w:p>
    <w:sectPr w:rsidR="00D760A1" w:rsidRPr="00D760A1" w:rsidSect="001B6246">
      <w:pgSz w:w="16838" w:h="11906" w:orient="landscape"/>
      <w:pgMar w:top="1135" w:right="1134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0A5"/>
    <w:multiLevelType w:val="hybridMultilevel"/>
    <w:tmpl w:val="36AA7BE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846F67"/>
    <w:multiLevelType w:val="hybridMultilevel"/>
    <w:tmpl w:val="1AFCA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871BD"/>
    <w:multiLevelType w:val="hybridMultilevel"/>
    <w:tmpl w:val="77E2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1942"/>
    <w:multiLevelType w:val="hybridMultilevel"/>
    <w:tmpl w:val="695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0028F"/>
    <w:multiLevelType w:val="hybridMultilevel"/>
    <w:tmpl w:val="542C9D56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95D6A03"/>
    <w:multiLevelType w:val="hybridMultilevel"/>
    <w:tmpl w:val="98E04A90"/>
    <w:lvl w:ilvl="0" w:tplc="FC4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F01BF"/>
    <w:multiLevelType w:val="hybridMultilevel"/>
    <w:tmpl w:val="56E8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03BF7"/>
    <w:multiLevelType w:val="hybridMultilevel"/>
    <w:tmpl w:val="868AC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62FC"/>
    <w:multiLevelType w:val="hybridMultilevel"/>
    <w:tmpl w:val="E256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D48C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6FE47E9"/>
    <w:multiLevelType w:val="hybridMultilevel"/>
    <w:tmpl w:val="CEE6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80BBF"/>
    <w:multiLevelType w:val="hybridMultilevel"/>
    <w:tmpl w:val="EE2C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151AB"/>
    <w:multiLevelType w:val="hybridMultilevel"/>
    <w:tmpl w:val="984C1B38"/>
    <w:lvl w:ilvl="0" w:tplc="3424B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6004B"/>
    <w:multiLevelType w:val="hybridMultilevel"/>
    <w:tmpl w:val="C9C04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B6BFC"/>
    <w:multiLevelType w:val="hybridMultilevel"/>
    <w:tmpl w:val="E5F466B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28E3"/>
    <w:rsid w:val="0002446E"/>
    <w:rsid w:val="00075AB9"/>
    <w:rsid w:val="000B07D8"/>
    <w:rsid w:val="000B64DF"/>
    <w:rsid w:val="000F1573"/>
    <w:rsid w:val="001324D2"/>
    <w:rsid w:val="00184F80"/>
    <w:rsid w:val="001B6246"/>
    <w:rsid w:val="002853B0"/>
    <w:rsid w:val="002B544D"/>
    <w:rsid w:val="002C50C2"/>
    <w:rsid w:val="002D131F"/>
    <w:rsid w:val="002D7CBB"/>
    <w:rsid w:val="002E68D7"/>
    <w:rsid w:val="003A6C7A"/>
    <w:rsid w:val="003D714A"/>
    <w:rsid w:val="003E742F"/>
    <w:rsid w:val="003F4199"/>
    <w:rsid w:val="004628E3"/>
    <w:rsid w:val="004F4615"/>
    <w:rsid w:val="00595CA5"/>
    <w:rsid w:val="005D25B5"/>
    <w:rsid w:val="005E20DA"/>
    <w:rsid w:val="006C52B3"/>
    <w:rsid w:val="006E2CAC"/>
    <w:rsid w:val="00751BB8"/>
    <w:rsid w:val="007A034D"/>
    <w:rsid w:val="00825187"/>
    <w:rsid w:val="00830E2B"/>
    <w:rsid w:val="008636B1"/>
    <w:rsid w:val="0092698F"/>
    <w:rsid w:val="00955E56"/>
    <w:rsid w:val="009F7FB6"/>
    <w:rsid w:val="00AF71ED"/>
    <w:rsid w:val="00B656B3"/>
    <w:rsid w:val="00BD20BA"/>
    <w:rsid w:val="00C01239"/>
    <w:rsid w:val="00C11A1E"/>
    <w:rsid w:val="00C178E9"/>
    <w:rsid w:val="00C72311"/>
    <w:rsid w:val="00D3052A"/>
    <w:rsid w:val="00D760A1"/>
    <w:rsid w:val="00D90919"/>
    <w:rsid w:val="00DC60A9"/>
    <w:rsid w:val="00DF2A10"/>
    <w:rsid w:val="00E36534"/>
    <w:rsid w:val="00E54A0E"/>
    <w:rsid w:val="00EC2B2D"/>
    <w:rsid w:val="00F072AF"/>
    <w:rsid w:val="00FC5656"/>
    <w:rsid w:val="00FE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12AE"/>
  <w15:docId w15:val="{3C22B71C-D23C-4BE6-8AA3-6587228F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11"/>
    <w:pPr>
      <w:ind w:left="720"/>
      <w:contextualSpacing/>
    </w:pPr>
  </w:style>
  <w:style w:type="character" w:customStyle="1" w:styleId="apple-converted-space">
    <w:name w:val="apple-converted-space"/>
    <w:basedOn w:val="a0"/>
    <w:rsid w:val="00C72311"/>
  </w:style>
  <w:style w:type="paragraph" w:styleId="a4">
    <w:name w:val="No Spacing"/>
    <w:uiPriority w:val="1"/>
    <w:qFormat/>
    <w:rsid w:val="00595CA5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595CA5"/>
    <w:rPr>
      <w:b/>
      <w:bCs/>
      <w:i/>
      <w:iCs/>
      <w:color w:val="4F81BD" w:themeColor="accent1"/>
    </w:rPr>
  </w:style>
  <w:style w:type="character" w:styleId="a6">
    <w:name w:val="annotation reference"/>
    <w:basedOn w:val="a0"/>
    <w:uiPriority w:val="99"/>
    <w:semiHidden/>
    <w:unhideWhenUsed/>
    <w:rsid w:val="008251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251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251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51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251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187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3E742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E742F"/>
  </w:style>
  <w:style w:type="character" w:customStyle="1" w:styleId="af">
    <w:name w:val="Дата Знак"/>
    <w:basedOn w:val="a0"/>
    <w:link w:val="ae"/>
    <w:uiPriority w:val="99"/>
    <w:semiHidden/>
    <w:rsid w:val="003E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gbuz</cp:lastModifiedBy>
  <cp:revision>23</cp:revision>
  <cp:lastPrinted>2015-11-11T03:50:00Z</cp:lastPrinted>
  <dcterms:created xsi:type="dcterms:W3CDTF">2014-03-03T07:07:00Z</dcterms:created>
  <dcterms:modified xsi:type="dcterms:W3CDTF">2016-07-17T23:27:00Z</dcterms:modified>
</cp:coreProperties>
</file>